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74" w:rsidRDefault="004E5C74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54468" w:rsidRDefault="00954468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54468" w:rsidRDefault="00954468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D730B" w:rsidRPr="002700BB" w:rsidRDefault="000D730B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700BB">
        <w:rPr>
          <w:rFonts w:ascii="Verdana" w:hAnsi="Verdana"/>
          <w:b/>
          <w:sz w:val="20"/>
          <w:szCs w:val="20"/>
        </w:rPr>
        <w:t xml:space="preserve">PROCEDIMIENTO SELECTIVO PARA LA PROVISIÓN DE TRES PLAZAS VACANTES DE </w:t>
      </w:r>
      <w:r w:rsidR="00352A30">
        <w:rPr>
          <w:rFonts w:ascii="Verdana" w:hAnsi="Verdana"/>
          <w:b/>
          <w:sz w:val="20"/>
          <w:szCs w:val="20"/>
        </w:rPr>
        <w:t>CONSERJE</w:t>
      </w:r>
      <w:r w:rsidRPr="002700BB">
        <w:rPr>
          <w:rFonts w:ascii="Verdana" w:hAnsi="Verdana"/>
          <w:b/>
          <w:sz w:val="20"/>
          <w:szCs w:val="20"/>
        </w:rPr>
        <w:t xml:space="preserve"> INCLUIDAS EN LAS OFERTAS DE EMPLEO PÚBLICO 2016</w:t>
      </w:r>
      <w:r w:rsidR="00352A30">
        <w:rPr>
          <w:rFonts w:ascii="Verdana" w:hAnsi="Verdana"/>
          <w:b/>
          <w:sz w:val="20"/>
          <w:szCs w:val="20"/>
        </w:rPr>
        <w:t>, 2017</w:t>
      </w:r>
      <w:r w:rsidRPr="002700BB">
        <w:rPr>
          <w:rFonts w:ascii="Verdana" w:hAnsi="Verdana"/>
          <w:b/>
          <w:sz w:val="20"/>
          <w:szCs w:val="20"/>
        </w:rPr>
        <w:t xml:space="preserve"> Y 2018, SEGÚN CONVOCATORIA Y BASES DE SELECCIÓN APROBADAS POR RESOLUCIONES DE ALCALDÍA DE FECHAS 8 DE MAYO DE 2017 (BOPA núm. 117, DE 23-05-2017) Y 25 DE NOVIEMBRE DE 2019 (BOPA núm. 230, DE 28-11-2019).</w:t>
      </w:r>
    </w:p>
    <w:p w:rsidR="000D730B" w:rsidRPr="002700BB" w:rsidRDefault="000D730B" w:rsidP="002700BB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37BC7" w:rsidRPr="002700BB" w:rsidRDefault="000B7D80" w:rsidP="002700BB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INSTRUCCIONES PARA EL DESARROLLO DEL PRIMER EJERCICIO</w:t>
      </w:r>
    </w:p>
    <w:p w:rsidR="00657388" w:rsidRPr="002700BB" w:rsidRDefault="00657388" w:rsidP="002700BB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336DE" w:rsidRPr="002700BB" w:rsidRDefault="003336DE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57388" w:rsidRPr="00FB2FC7" w:rsidRDefault="00657388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0A29">
        <w:rPr>
          <w:rFonts w:ascii="Verdana" w:hAnsi="Verdana"/>
          <w:b/>
          <w:sz w:val="20"/>
          <w:szCs w:val="20"/>
          <w:u w:val="single"/>
        </w:rPr>
        <w:t>CERTIFICADO DE ASISTENCIA</w:t>
      </w:r>
      <w:r w:rsidRPr="002700BB">
        <w:rPr>
          <w:rFonts w:ascii="Verdana" w:hAnsi="Verdana"/>
          <w:b/>
          <w:sz w:val="20"/>
          <w:szCs w:val="20"/>
        </w:rPr>
        <w:t xml:space="preserve">: </w:t>
      </w:r>
      <w:r w:rsidRPr="002700BB">
        <w:rPr>
          <w:rFonts w:ascii="Verdana" w:hAnsi="Verdana"/>
          <w:sz w:val="20"/>
          <w:szCs w:val="20"/>
        </w:rPr>
        <w:t xml:space="preserve">Se podrá solicitar certificado de asistencia enviando correo electrónico a </w:t>
      </w:r>
      <w:hyperlink r:id="rId6" w:history="1">
        <w:r w:rsidR="00352A30" w:rsidRPr="006D7541">
          <w:rPr>
            <w:rStyle w:val="Hipervnculo"/>
            <w:rFonts w:ascii="Verdana" w:hAnsi="Verdana"/>
            <w:sz w:val="20"/>
            <w:szCs w:val="20"/>
          </w:rPr>
          <w:t>prueba-conserje@castrillon.es</w:t>
        </w:r>
      </w:hyperlink>
      <w:r w:rsidR="00FB2FC7">
        <w:rPr>
          <w:rStyle w:val="Hipervnculo"/>
          <w:rFonts w:ascii="Verdana" w:hAnsi="Verdana"/>
          <w:color w:val="auto"/>
          <w:sz w:val="20"/>
          <w:szCs w:val="20"/>
          <w:u w:val="none"/>
        </w:rPr>
        <w:t>, indicando nombre, apellidos y DNI/NIE.</w:t>
      </w:r>
    </w:p>
    <w:p w:rsidR="00194F26" w:rsidRDefault="00194F26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34780" w:rsidRDefault="00194F26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USO DE SERVICIOS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Se podrán usar los WC</w:t>
      </w:r>
      <w:r w:rsidR="00434780">
        <w:rPr>
          <w:rFonts w:ascii="Verdana" w:hAnsi="Verdana"/>
          <w:sz w:val="20"/>
          <w:szCs w:val="20"/>
        </w:rPr>
        <w:t xml:space="preserve"> (ubicados en los laterales del fondo del Pabellón) antes del inicio del ejercicio, previa solicitud al personal colaborador.</w:t>
      </w:r>
    </w:p>
    <w:p w:rsidR="00194F26" w:rsidRPr="00194F26" w:rsidRDefault="00434780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4F26">
        <w:rPr>
          <w:rFonts w:ascii="Verdana" w:hAnsi="Verdana"/>
          <w:sz w:val="20"/>
          <w:szCs w:val="20"/>
        </w:rPr>
        <w:t xml:space="preserve"> </w:t>
      </w:r>
    </w:p>
    <w:p w:rsidR="00657388" w:rsidRPr="002700BB" w:rsidRDefault="00657388" w:rsidP="00CF0A2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700BB">
        <w:rPr>
          <w:rFonts w:ascii="Verdana" w:hAnsi="Verdana"/>
          <w:b/>
          <w:sz w:val="20"/>
          <w:szCs w:val="20"/>
          <w:u w:val="single"/>
        </w:rPr>
        <w:t>INSTRUCCIONES PARA LA REALIZACIÓN DEL EJERCICIO</w:t>
      </w:r>
      <w:r w:rsidRPr="002700BB">
        <w:rPr>
          <w:rFonts w:ascii="Verdana" w:hAnsi="Verdana"/>
          <w:b/>
          <w:sz w:val="20"/>
          <w:szCs w:val="20"/>
        </w:rPr>
        <w:t>:</w:t>
      </w:r>
    </w:p>
    <w:p w:rsidR="003336DE" w:rsidRDefault="003336DE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F0A29" w:rsidRPr="002700BB" w:rsidRDefault="00CF0A29" w:rsidP="00CF0A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1ª.</w:t>
      </w:r>
      <w:r w:rsidRPr="002700BB">
        <w:rPr>
          <w:rFonts w:ascii="Verdana" w:hAnsi="Verdana"/>
          <w:b/>
          <w:sz w:val="20"/>
          <w:szCs w:val="20"/>
        </w:rPr>
        <w:t>-</w:t>
      </w:r>
      <w:r w:rsidRPr="00CF0A29">
        <w:rPr>
          <w:rFonts w:ascii="Verdana" w:hAnsi="Verdana"/>
          <w:sz w:val="20"/>
          <w:szCs w:val="20"/>
        </w:rPr>
        <w:t xml:space="preserve"> Cada </w:t>
      </w:r>
      <w:r>
        <w:rPr>
          <w:rFonts w:ascii="Verdana" w:hAnsi="Verdana"/>
          <w:sz w:val="20"/>
          <w:szCs w:val="20"/>
        </w:rPr>
        <w:t xml:space="preserve">aspirante </w:t>
      </w:r>
      <w:r w:rsidR="0064350A">
        <w:rPr>
          <w:rFonts w:ascii="Verdana" w:hAnsi="Verdana"/>
          <w:sz w:val="20"/>
          <w:szCs w:val="20"/>
        </w:rPr>
        <w:t xml:space="preserve">deberá permanecer sentado/a </w:t>
      </w:r>
      <w:r w:rsidR="00AD403E">
        <w:rPr>
          <w:rFonts w:ascii="Verdana" w:hAnsi="Verdana"/>
          <w:sz w:val="20"/>
          <w:szCs w:val="20"/>
        </w:rPr>
        <w:t xml:space="preserve">en el lugar que se le haya asignado </w:t>
      </w:r>
      <w:r w:rsidR="0064350A">
        <w:rPr>
          <w:rFonts w:ascii="Verdana" w:hAnsi="Verdana"/>
          <w:sz w:val="20"/>
          <w:szCs w:val="20"/>
        </w:rPr>
        <w:t>hasta que algún miembro del Tribunal le indique que puede abandonarlo</w:t>
      </w:r>
      <w:r w:rsidR="00AD403E">
        <w:rPr>
          <w:rFonts w:ascii="Verdana" w:hAnsi="Verdana"/>
          <w:sz w:val="20"/>
          <w:szCs w:val="20"/>
        </w:rPr>
        <w:t>, debiendo colocar y mantener su DNI</w:t>
      </w:r>
      <w:r w:rsidR="00FB2FC7">
        <w:rPr>
          <w:rFonts w:ascii="Verdana" w:hAnsi="Verdana"/>
          <w:sz w:val="20"/>
          <w:szCs w:val="20"/>
        </w:rPr>
        <w:t>/NIE</w:t>
      </w:r>
      <w:r w:rsidR="00AD403E">
        <w:rPr>
          <w:rFonts w:ascii="Verdana" w:hAnsi="Verdana"/>
          <w:sz w:val="20"/>
          <w:szCs w:val="20"/>
        </w:rPr>
        <w:t xml:space="preserve"> en la esquina superior de la mesa</w:t>
      </w:r>
      <w:r w:rsidR="00FB2FC7">
        <w:rPr>
          <w:rFonts w:ascii="Verdana" w:hAnsi="Verdana"/>
          <w:sz w:val="20"/>
          <w:szCs w:val="20"/>
        </w:rPr>
        <w:t xml:space="preserve">, sobre la que </w:t>
      </w:r>
      <w:r>
        <w:rPr>
          <w:rFonts w:ascii="Verdana" w:hAnsi="Verdana"/>
          <w:sz w:val="20"/>
          <w:szCs w:val="20"/>
        </w:rPr>
        <w:t>se e</w:t>
      </w:r>
      <w:r w:rsidRPr="002700BB">
        <w:rPr>
          <w:rFonts w:ascii="Verdana" w:hAnsi="Verdana"/>
          <w:sz w:val="20"/>
          <w:szCs w:val="20"/>
        </w:rPr>
        <w:t>ncuentra:</w:t>
      </w:r>
    </w:p>
    <w:p w:rsidR="00CF0A29" w:rsidRPr="002700BB" w:rsidRDefault="00CF0A29" w:rsidP="00CF0A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A29" w:rsidRPr="002700BB" w:rsidRDefault="00CF0A29" w:rsidP="00CF0A29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700BB">
        <w:rPr>
          <w:rFonts w:ascii="Verdana" w:hAnsi="Verdana"/>
          <w:sz w:val="20"/>
          <w:szCs w:val="20"/>
        </w:rPr>
        <w:t>Esta hoja</w:t>
      </w:r>
      <w:r>
        <w:rPr>
          <w:rFonts w:ascii="Verdana" w:hAnsi="Verdana"/>
          <w:sz w:val="20"/>
          <w:szCs w:val="20"/>
        </w:rPr>
        <w:t xml:space="preserve"> de instrucciones</w:t>
      </w:r>
      <w:r w:rsidRPr="002700BB">
        <w:rPr>
          <w:rFonts w:ascii="Verdana" w:hAnsi="Verdana"/>
          <w:sz w:val="20"/>
          <w:szCs w:val="20"/>
        </w:rPr>
        <w:t>.</w:t>
      </w:r>
    </w:p>
    <w:p w:rsidR="00CF0A29" w:rsidRPr="002700BB" w:rsidRDefault="00CF0A29" w:rsidP="00CF0A29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700BB">
        <w:rPr>
          <w:rFonts w:ascii="Verdana" w:hAnsi="Verdana"/>
          <w:sz w:val="20"/>
          <w:szCs w:val="20"/>
        </w:rPr>
        <w:t xml:space="preserve">Un sobre cerrado que contiene el </w:t>
      </w:r>
      <w:r>
        <w:rPr>
          <w:rFonts w:ascii="Verdana" w:hAnsi="Verdana"/>
          <w:sz w:val="20"/>
          <w:szCs w:val="20"/>
        </w:rPr>
        <w:t>examen (cuestionario tipo test)</w:t>
      </w:r>
      <w:r w:rsidRPr="002700BB">
        <w:rPr>
          <w:rFonts w:ascii="Verdana" w:hAnsi="Verdana"/>
          <w:sz w:val="20"/>
          <w:szCs w:val="20"/>
        </w:rPr>
        <w:t>.</w:t>
      </w:r>
    </w:p>
    <w:p w:rsidR="00CF0A29" w:rsidRPr="002700BB" w:rsidRDefault="00CF0A29" w:rsidP="00CF0A29">
      <w:pPr>
        <w:pStyle w:val="Prrafodelista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700BB">
        <w:rPr>
          <w:rFonts w:ascii="Verdana" w:hAnsi="Verdana"/>
          <w:b/>
          <w:sz w:val="20"/>
          <w:szCs w:val="20"/>
        </w:rPr>
        <w:t>El sobre se debe mantener cerrado</w:t>
      </w:r>
      <w:r w:rsidRPr="002700BB">
        <w:rPr>
          <w:rFonts w:ascii="Verdana" w:hAnsi="Verdana"/>
          <w:sz w:val="20"/>
          <w:szCs w:val="20"/>
        </w:rPr>
        <w:t xml:space="preserve"> hasta que se indique el comienzo del ejercicio.</w:t>
      </w:r>
    </w:p>
    <w:p w:rsidR="00CF0A29" w:rsidRPr="00CF0A29" w:rsidRDefault="00CF0A29" w:rsidP="00CF0A29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700BB">
        <w:rPr>
          <w:rFonts w:ascii="Verdana" w:hAnsi="Verdana"/>
          <w:sz w:val="20"/>
          <w:szCs w:val="20"/>
        </w:rPr>
        <w:t xml:space="preserve">Una hoja </w:t>
      </w:r>
      <w:r w:rsidRPr="00CF0A29">
        <w:rPr>
          <w:rFonts w:ascii="Verdana" w:hAnsi="Verdana"/>
          <w:sz w:val="20"/>
          <w:szCs w:val="20"/>
        </w:rPr>
        <w:t>de respuestas,</w:t>
      </w:r>
      <w:r w:rsidRPr="002700BB">
        <w:rPr>
          <w:rFonts w:ascii="Verdana" w:hAnsi="Verdana"/>
          <w:sz w:val="20"/>
          <w:szCs w:val="20"/>
        </w:rPr>
        <w:t xml:space="preserve"> cuya cumplimentación se explica en la </w:t>
      </w:r>
      <w:r w:rsidRPr="00CF0A29">
        <w:rPr>
          <w:rFonts w:ascii="Verdana" w:hAnsi="Verdana"/>
          <w:sz w:val="20"/>
          <w:szCs w:val="20"/>
        </w:rPr>
        <w:t>instrucción 5ª.</w:t>
      </w:r>
    </w:p>
    <w:p w:rsidR="00CF0A29" w:rsidRDefault="00CF0A29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57388" w:rsidRPr="002700BB" w:rsidRDefault="00CF0A29" w:rsidP="004919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2ª</w:t>
      </w:r>
      <w:r w:rsidRPr="00CF0A29">
        <w:rPr>
          <w:rFonts w:ascii="Verdana" w:hAnsi="Verdana"/>
          <w:b/>
          <w:sz w:val="20"/>
          <w:szCs w:val="20"/>
        </w:rPr>
        <w:t>.-</w:t>
      </w:r>
      <w:r w:rsidR="00657388" w:rsidRPr="00CF0A29">
        <w:rPr>
          <w:rFonts w:ascii="Verdana" w:hAnsi="Verdana"/>
          <w:b/>
          <w:sz w:val="20"/>
          <w:szCs w:val="20"/>
        </w:rPr>
        <w:t xml:space="preserve"> </w:t>
      </w:r>
      <w:r w:rsidR="00657388" w:rsidRPr="00CF0A29">
        <w:rPr>
          <w:rFonts w:ascii="Verdana" w:hAnsi="Verdana"/>
          <w:sz w:val="20"/>
          <w:szCs w:val="20"/>
        </w:rPr>
        <w:t>Está</w:t>
      </w:r>
      <w:r w:rsidR="00657388" w:rsidRPr="002700BB">
        <w:rPr>
          <w:rFonts w:ascii="Verdana" w:hAnsi="Verdana"/>
          <w:sz w:val="20"/>
          <w:szCs w:val="20"/>
        </w:rPr>
        <w:t xml:space="preserve"> absolutamente prohibido copiar, hablar y hacer uso de calculadoras, teléfonos móviles o cualquier otro dispositivo electrónico. Estos dispositivos deberán estar </w:t>
      </w:r>
      <w:r w:rsidR="00657388" w:rsidRPr="00CF0A29">
        <w:rPr>
          <w:rFonts w:ascii="Verdana" w:hAnsi="Verdana"/>
          <w:b/>
          <w:sz w:val="20"/>
          <w:szCs w:val="20"/>
        </w:rPr>
        <w:t>apagados</w:t>
      </w:r>
      <w:r w:rsidR="00657388" w:rsidRPr="002700BB">
        <w:rPr>
          <w:rFonts w:ascii="Verdana" w:hAnsi="Verdana"/>
          <w:sz w:val="20"/>
          <w:szCs w:val="20"/>
        </w:rPr>
        <w:t>, no pudiendo mantenerse en modo de silencio.</w:t>
      </w:r>
    </w:p>
    <w:p w:rsidR="008E0778" w:rsidRDefault="008E0778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A29" w:rsidRPr="002700BB" w:rsidRDefault="00CF0A29" w:rsidP="00CF0A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700BB">
        <w:rPr>
          <w:rFonts w:ascii="Verdana" w:hAnsi="Verdana"/>
          <w:sz w:val="20"/>
          <w:szCs w:val="20"/>
        </w:rPr>
        <w:t xml:space="preserve">Una vez iniciado el ejercicio, </w:t>
      </w:r>
      <w:r w:rsidR="00FB2FC7">
        <w:rPr>
          <w:rFonts w:ascii="Verdana" w:hAnsi="Verdana"/>
          <w:sz w:val="20"/>
          <w:szCs w:val="20"/>
        </w:rPr>
        <w:t>el</w:t>
      </w:r>
      <w:r w:rsidRPr="002700BB">
        <w:rPr>
          <w:rFonts w:ascii="Verdana" w:hAnsi="Verdana"/>
          <w:sz w:val="20"/>
          <w:szCs w:val="20"/>
        </w:rPr>
        <w:t>/</w:t>
      </w:r>
      <w:r w:rsidR="00FB2FC7">
        <w:rPr>
          <w:rFonts w:ascii="Verdana" w:hAnsi="Verdana"/>
          <w:sz w:val="20"/>
          <w:szCs w:val="20"/>
        </w:rPr>
        <w:t>l</w:t>
      </w:r>
      <w:r w:rsidRPr="002700BB">
        <w:rPr>
          <w:rFonts w:ascii="Verdana" w:hAnsi="Verdana"/>
          <w:sz w:val="20"/>
          <w:szCs w:val="20"/>
        </w:rPr>
        <w:t xml:space="preserve">a aspirante </w:t>
      </w:r>
      <w:r w:rsidR="00FB2FC7">
        <w:rPr>
          <w:rFonts w:ascii="Verdana" w:hAnsi="Verdana"/>
          <w:sz w:val="20"/>
          <w:szCs w:val="20"/>
        </w:rPr>
        <w:t xml:space="preserve">deberá mantenerse en el lugar asignado y no </w:t>
      </w:r>
      <w:r w:rsidRPr="002700BB">
        <w:rPr>
          <w:rFonts w:ascii="Verdana" w:hAnsi="Verdana"/>
          <w:sz w:val="20"/>
          <w:szCs w:val="20"/>
        </w:rPr>
        <w:t>podrá abandonar. Si lo h</w:t>
      </w:r>
      <w:r w:rsidR="00FB2FC7">
        <w:rPr>
          <w:rFonts w:ascii="Verdana" w:hAnsi="Verdana"/>
          <w:sz w:val="20"/>
          <w:szCs w:val="20"/>
        </w:rPr>
        <w:t>ace, se le tendrá por desistido en la realización de la prueba.</w:t>
      </w:r>
    </w:p>
    <w:p w:rsidR="00CF0A29" w:rsidRPr="002700BB" w:rsidRDefault="00CF0A29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57388" w:rsidRPr="002700BB" w:rsidRDefault="00657388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700BB">
        <w:rPr>
          <w:rFonts w:ascii="Verdana" w:hAnsi="Verdana"/>
          <w:sz w:val="20"/>
          <w:szCs w:val="20"/>
        </w:rPr>
        <w:t>Para el buen desarrollo del ejercicio y en beneficio de todos</w:t>
      </w:r>
      <w:r w:rsidR="000D730B" w:rsidRPr="002700BB">
        <w:rPr>
          <w:rFonts w:ascii="Verdana" w:hAnsi="Verdana"/>
          <w:sz w:val="20"/>
          <w:szCs w:val="20"/>
        </w:rPr>
        <w:t>/as</w:t>
      </w:r>
      <w:r w:rsidRPr="002700BB">
        <w:rPr>
          <w:rFonts w:ascii="Verdana" w:hAnsi="Verdana"/>
          <w:sz w:val="20"/>
          <w:szCs w:val="20"/>
        </w:rPr>
        <w:t xml:space="preserve"> los</w:t>
      </w:r>
      <w:r w:rsidR="000D730B" w:rsidRPr="002700BB">
        <w:rPr>
          <w:rFonts w:ascii="Verdana" w:hAnsi="Verdana"/>
          <w:sz w:val="20"/>
          <w:szCs w:val="20"/>
        </w:rPr>
        <w:t>/as</w:t>
      </w:r>
      <w:r w:rsidRPr="002700BB">
        <w:rPr>
          <w:rFonts w:ascii="Verdana" w:hAnsi="Verdana"/>
          <w:sz w:val="20"/>
          <w:szCs w:val="20"/>
        </w:rPr>
        <w:t xml:space="preserve"> asistentes, se exige silencio hasta la salida del recinto.</w:t>
      </w:r>
    </w:p>
    <w:p w:rsidR="008E0778" w:rsidRPr="002700BB" w:rsidRDefault="008E0778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A29" w:rsidRPr="002700BB" w:rsidRDefault="00CF0A29" w:rsidP="00CF0A29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3ª</w:t>
      </w:r>
      <w:r w:rsidRPr="002700BB">
        <w:rPr>
          <w:rFonts w:ascii="Verdana" w:hAnsi="Verdana"/>
          <w:b/>
          <w:sz w:val="20"/>
          <w:szCs w:val="20"/>
        </w:rPr>
        <w:t xml:space="preserve">.- </w:t>
      </w:r>
      <w:r w:rsidRPr="002700BB">
        <w:rPr>
          <w:rFonts w:ascii="Verdana" w:hAnsi="Verdana"/>
          <w:sz w:val="20"/>
          <w:szCs w:val="20"/>
          <w:u w:val="single"/>
        </w:rPr>
        <w:t>Duración del ejercicio</w:t>
      </w:r>
      <w:r w:rsidRPr="002700BB">
        <w:rPr>
          <w:rFonts w:ascii="Verdana" w:hAnsi="Verdana"/>
          <w:sz w:val="20"/>
          <w:szCs w:val="20"/>
        </w:rPr>
        <w:t xml:space="preserve">: </w:t>
      </w:r>
      <w:r w:rsidR="00352A30">
        <w:rPr>
          <w:rFonts w:ascii="Verdana" w:hAnsi="Verdana"/>
          <w:sz w:val="20"/>
          <w:szCs w:val="20"/>
        </w:rPr>
        <w:t>4</w:t>
      </w:r>
      <w:r w:rsidRPr="002700BB">
        <w:rPr>
          <w:rFonts w:ascii="Verdana" w:hAnsi="Verdana"/>
          <w:sz w:val="20"/>
          <w:szCs w:val="20"/>
        </w:rPr>
        <w:t>0 minutos.</w:t>
      </w:r>
    </w:p>
    <w:p w:rsidR="008E0778" w:rsidRPr="002700BB" w:rsidRDefault="008E0778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0AAA" w:rsidRPr="002700BB" w:rsidRDefault="00CF0A29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4ª</w:t>
      </w:r>
      <w:r w:rsidR="003336DE" w:rsidRPr="002700BB">
        <w:rPr>
          <w:rFonts w:ascii="Verdana" w:hAnsi="Verdana"/>
          <w:b/>
          <w:sz w:val="20"/>
          <w:szCs w:val="20"/>
        </w:rPr>
        <w:t>.-</w:t>
      </w:r>
      <w:r w:rsidR="007F0AAA" w:rsidRPr="002700BB">
        <w:rPr>
          <w:rFonts w:ascii="Verdana" w:hAnsi="Verdana"/>
          <w:b/>
          <w:sz w:val="20"/>
          <w:szCs w:val="20"/>
        </w:rPr>
        <w:t xml:space="preserve"> </w:t>
      </w:r>
      <w:r w:rsidR="007F0AAA" w:rsidRPr="002700BB">
        <w:rPr>
          <w:rFonts w:ascii="Verdana" w:hAnsi="Verdana"/>
          <w:sz w:val="20"/>
          <w:szCs w:val="20"/>
          <w:u w:val="single"/>
        </w:rPr>
        <w:t>Contenido del ejercicio</w:t>
      </w:r>
      <w:r w:rsidR="007F0AAA" w:rsidRPr="002700BB">
        <w:rPr>
          <w:rFonts w:ascii="Verdana" w:hAnsi="Verdana"/>
          <w:sz w:val="20"/>
          <w:szCs w:val="20"/>
        </w:rPr>
        <w:t>:</w:t>
      </w:r>
    </w:p>
    <w:p w:rsidR="007F0AAA" w:rsidRPr="002700BB" w:rsidRDefault="007F0AAA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F0AAA" w:rsidRPr="002700BB" w:rsidRDefault="007F0AAA" w:rsidP="00E31F44">
      <w:pPr>
        <w:pStyle w:val="Prrafodelista"/>
        <w:numPr>
          <w:ilvl w:val="0"/>
          <w:numId w:val="6"/>
        </w:numPr>
        <w:spacing w:after="0" w:line="240" w:lineRule="auto"/>
        <w:ind w:hanging="436"/>
        <w:jc w:val="both"/>
        <w:rPr>
          <w:rFonts w:ascii="Verdana" w:hAnsi="Verdana"/>
          <w:sz w:val="20"/>
          <w:szCs w:val="20"/>
        </w:rPr>
      </w:pPr>
      <w:r w:rsidRPr="002700BB">
        <w:rPr>
          <w:rFonts w:ascii="Verdana" w:hAnsi="Verdana"/>
          <w:sz w:val="20"/>
          <w:szCs w:val="20"/>
        </w:rPr>
        <w:t xml:space="preserve">El ejercicio consiste en responder </w:t>
      </w:r>
      <w:r w:rsidR="00352A30">
        <w:rPr>
          <w:rFonts w:ascii="Verdana" w:hAnsi="Verdana"/>
          <w:sz w:val="20"/>
          <w:szCs w:val="20"/>
        </w:rPr>
        <w:t>8</w:t>
      </w:r>
      <w:r w:rsidRPr="002700BB">
        <w:rPr>
          <w:rFonts w:ascii="Verdana" w:hAnsi="Verdana"/>
          <w:sz w:val="20"/>
          <w:szCs w:val="20"/>
        </w:rPr>
        <w:t>0 preguntas tipo test</w:t>
      </w:r>
      <w:r w:rsidR="00CF0A29">
        <w:rPr>
          <w:rFonts w:ascii="Verdana" w:hAnsi="Verdana"/>
          <w:sz w:val="20"/>
          <w:szCs w:val="20"/>
        </w:rPr>
        <w:t xml:space="preserve"> (</w:t>
      </w:r>
      <w:r w:rsidR="006B3A34" w:rsidRPr="002700BB">
        <w:rPr>
          <w:rFonts w:ascii="Verdana" w:hAnsi="Verdana"/>
          <w:sz w:val="20"/>
          <w:szCs w:val="20"/>
        </w:rPr>
        <w:t xml:space="preserve">números 1 a </w:t>
      </w:r>
      <w:r w:rsidR="00352A30">
        <w:rPr>
          <w:rFonts w:ascii="Verdana" w:hAnsi="Verdana"/>
          <w:sz w:val="20"/>
          <w:szCs w:val="20"/>
        </w:rPr>
        <w:t>8</w:t>
      </w:r>
      <w:r w:rsidR="006B3A34" w:rsidRPr="002700BB">
        <w:rPr>
          <w:rFonts w:ascii="Verdana" w:hAnsi="Verdana"/>
          <w:sz w:val="20"/>
          <w:szCs w:val="20"/>
        </w:rPr>
        <w:t>0</w:t>
      </w:r>
      <w:r w:rsidR="00CF0A29">
        <w:rPr>
          <w:rFonts w:ascii="Verdana" w:hAnsi="Verdana"/>
          <w:sz w:val="20"/>
          <w:szCs w:val="20"/>
        </w:rPr>
        <w:t>)</w:t>
      </w:r>
      <w:r w:rsidR="006B3A34" w:rsidRPr="002700BB">
        <w:rPr>
          <w:rFonts w:ascii="Verdana" w:hAnsi="Verdana"/>
          <w:sz w:val="20"/>
          <w:szCs w:val="20"/>
        </w:rPr>
        <w:t>,</w:t>
      </w:r>
      <w:r w:rsidRPr="002700BB">
        <w:rPr>
          <w:rFonts w:ascii="Verdana" w:hAnsi="Verdana"/>
          <w:sz w:val="20"/>
          <w:szCs w:val="20"/>
        </w:rPr>
        <w:t xml:space="preserve"> con 4 respuestas alternativas </w:t>
      </w:r>
      <w:r w:rsidR="000D730B" w:rsidRPr="002700BB">
        <w:rPr>
          <w:rFonts w:ascii="Verdana" w:hAnsi="Verdana"/>
          <w:sz w:val="20"/>
          <w:szCs w:val="20"/>
        </w:rPr>
        <w:t xml:space="preserve">a </w:t>
      </w:r>
      <w:r w:rsidRPr="002700BB">
        <w:rPr>
          <w:rFonts w:ascii="Verdana" w:hAnsi="Verdana"/>
          <w:sz w:val="20"/>
          <w:szCs w:val="20"/>
        </w:rPr>
        <w:t>cada una de ellas, de las cuales sólo una es correcta.</w:t>
      </w:r>
    </w:p>
    <w:p w:rsidR="007F0AAA" w:rsidRDefault="007F0AAA" w:rsidP="00E31F44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194F26">
        <w:rPr>
          <w:rFonts w:ascii="Verdana" w:hAnsi="Verdana"/>
          <w:sz w:val="20"/>
          <w:szCs w:val="20"/>
        </w:rPr>
        <w:t xml:space="preserve">A estas </w:t>
      </w:r>
      <w:r w:rsidR="00352A30" w:rsidRPr="00194F26">
        <w:rPr>
          <w:rFonts w:ascii="Verdana" w:hAnsi="Verdana"/>
          <w:sz w:val="20"/>
          <w:szCs w:val="20"/>
        </w:rPr>
        <w:t>8</w:t>
      </w:r>
      <w:r w:rsidRPr="00194F26">
        <w:rPr>
          <w:rFonts w:ascii="Verdana" w:hAnsi="Verdana"/>
          <w:sz w:val="20"/>
          <w:szCs w:val="20"/>
        </w:rPr>
        <w:t xml:space="preserve">0 preguntas se suman </w:t>
      </w:r>
      <w:r w:rsidR="00352A30" w:rsidRPr="00194F26">
        <w:rPr>
          <w:rFonts w:ascii="Verdana" w:hAnsi="Verdana"/>
          <w:sz w:val="20"/>
          <w:szCs w:val="20"/>
        </w:rPr>
        <w:t>10</w:t>
      </w:r>
      <w:r w:rsidRPr="00194F26">
        <w:rPr>
          <w:rFonts w:ascii="Verdana" w:hAnsi="Verdana"/>
          <w:sz w:val="20"/>
          <w:szCs w:val="20"/>
        </w:rPr>
        <w:t xml:space="preserve"> preguntas más</w:t>
      </w:r>
      <w:r w:rsidR="005946D8" w:rsidRPr="00194F26">
        <w:rPr>
          <w:rFonts w:ascii="Verdana" w:hAnsi="Verdana"/>
          <w:sz w:val="20"/>
          <w:szCs w:val="20"/>
        </w:rPr>
        <w:t>,</w:t>
      </w:r>
      <w:r w:rsidRPr="00194F26">
        <w:rPr>
          <w:rFonts w:ascii="Verdana" w:hAnsi="Verdana"/>
          <w:sz w:val="20"/>
          <w:szCs w:val="20"/>
        </w:rPr>
        <w:t xml:space="preserve"> de reserva</w:t>
      </w:r>
      <w:r w:rsidR="005946D8" w:rsidRPr="00194F26">
        <w:rPr>
          <w:rFonts w:ascii="Verdana" w:hAnsi="Verdana"/>
          <w:sz w:val="20"/>
          <w:szCs w:val="20"/>
        </w:rPr>
        <w:t>,</w:t>
      </w:r>
      <w:r w:rsidR="00CF0A29" w:rsidRPr="00194F26">
        <w:rPr>
          <w:rFonts w:ascii="Verdana" w:hAnsi="Verdana"/>
          <w:sz w:val="20"/>
          <w:szCs w:val="20"/>
        </w:rPr>
        <w:t xml:space="preserve"> (</w:t>
      </w:r>
      <w:r w:rsidRPr="00194F26">
        <w:rPr>
          <w:rFonts w:ascii="Verdana" w:hAnsi="Verdana"/>
          <w:sz w:val="20"/>
          <w:szCs w:val="20"/>
        </w:rPr>
        <w:t xml:space="preserve">números </w:t>
      </w:r>
      <w:r w:rsidR="00352A30" w:rsidRPr="00194F26">
        <w:rPr>
          <w:rFonts w:ascii="Verdana" w:hAnsi="Verdana"/>
          <w:sz w:val="20"/>
          <w:szCs w:val="20"/>
        </w:rPr>
        <w:t>8</w:t>
      </w:r>
      <w:r w:rsidRPr="00194F26">
        <w:rPr>
          <w:rFonts w:ascii="Verdana" w:hAnsi="Verdana"/>
          <w:sz w:val="20"/>
          <w:szCs w:val="20"/>
        </w:rPr>
        <w:t xml:space="preserve">1 a </w:t>
      </w:r>
      <w:r w:rsidR="00352A30" w:rsidRPr="00194F26">
        <w:rPr>
          <w:rFonts w:ascii="Verdana" w:hAnsi="Verdana"/>
          <w:sz w:val="20"/>
          <w:szCs w:val="20"/>
        </w:rPr>
        <w:t>90</w:t>
      </w:r>
      <w:r w:rsidR="00CF0A29" w:rsidRPr="00194F26">
        <w:rPr>
          <w:rFonts w:ascii="Verdana" w:hAnsi="Verdana"/>
          <w:sz w:val="20"/>
          <w:szCs w:val="20"/>
        </w:rPr>
        <w:t xml:space="preserve">) para el supuesto de eventuales anulaciones en las preguntas 1 a </w:t>
      </w:r>
      <w:r w:rsidR="00352A30" w:rsidRPr="00194F26">
        <w:rPr>
          <w:rFonts w:ascii="Verdana" w:hAnsi="Verdana"/>
          <w:sz w:val="20"/>
          <w:szCs w:val="20"/>
        </w:rPr>
        <w:t>8</w:t>
      </w:r>
      <w:r w:rsidR="00CF0A29" w:rsidRPr="00194F26">
        <w:rPr>
          <w:rFonts w:ascii="Verdana" w:hAnsi="Verdana"/>
          <w:sz w:val="20"/>
          <w:szCs w:val="20"/>
        </w:rPr>
        <w:t>0, en cuyo caso serán de aplicación en el orden en que figuran</w:t>
      </w:r>
      <w:r w:rsidR="00FB2FC7" w:rsidRPr="00194F26">
        <w:rPr>
          <w:rFonts w:ascii="Verdana" w:hAnsi="Verdana"/>
          <w:sz w:val="20"/>
          <w:szCs w:val="20"/>
        </w:rPr>
        <w:t xml:space="preserve">. </w:t>
      </w:r>
    </w:p>
    <w:p w:rsidR="00194F26" w:rsidRPr="00194F26" w:rsidRDefault="00194F26" w:rsidP="00194F26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541D79" w:rsidRPr="002700BB" w:rsidRDefault="00CF0A29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5ª</w:t>
      </w:r>
      <w:r w:rsidR="004D4187" w:rsidRPr="002700BB">
        <w:rPr>
          <w:rFonts w:ascii="Verdana" w:hAnsi="Verdana"/>
          <w:b/>
          <w:sz w:val="20"/>
          <w:szCs w:val="20"/>
        </w:rPr>
        <w:t xml:space="preserve">.- </w:t>
      </w:r>
      <w:r w:rsidR="007F0AAA" w:rsidRPr="002700BB">
        <w:rPr>
          <w:rFonts w:ascii="Verdana" w:hAnsi="Verdana"/>
          <w:b/>
          <w:sz w:val="20"/>
          <w:szCs w:val="20"/>
        </w:rPr>
        <w:t xml:space="preserve"> </w:t>
      </w:r>
      <w:r w:rsidR="007F0AAA" w:rsidRPr="002700BB">
        <w:rPr>
          <w:rFonts w:ascii="Verdana" w:hAnsi="Verdana"/>
          <w:sz w:val="20"/>
          <w:szCs w:val="20"/>
          <w:u w:val="single"/>
        </w:rPr>
        <w:t>Cumplimentación de</w:t>
      </w:r>
      <w:r w:rsidR="003336DE" w:rsidRPr="002700BB">
        <w:rPr>
          <w:rFonts w:ascii="Verdana" w:hAnsi="Verdana"/>
          <w:sz w:val="20"/>
          <w:szCs w:val="20"/>
          <w:u w:val="single"/>
        </w:rPr>
        <w:t xml:space="preserve"> la hoja </w:t>
      </w:r>
      <w:r w:rsidR="003336DE" w:rsidRPr="00491923">
        <w:rPr>
          <w:rFonts w:ascii="Verdana" w:hAnsi="Verdana"/>
          <w:sz w:val="20"/>
          <w:szCs w:val="20"/>
          <w:u w:val="single"/>
        </w:rPr>
        <w:t>de respuestas</w:t>
      </w:r>
      <w:r w:rsidR="007F0AAA" w:rsidRPr="00491923">
        <w:rPr>
          <w:rFonts w:ascii="Verdana" w:hAnsi="Verdana"/>
          <w:sz w:val="20"/>
          <w:szCs w:val="20"/>
        </w:rPr>
        <w:t>:</w:t>
      </w:r>
      <w:r w:rsidR="007F0AAA" w:rsidRPr="002700BB">
        <w:rPr>
          <w:rFonts w:ascii="Verdana" w:hAnsi="Verdana"/>
          <w:sz w:val="20"/>
          <w:szCs w:val="20"/>
        </w:rPr>
        <w:t xml:space="preserve"> </w:t>
      </w:r>
      <w:r w:rsidR="001A52CC" w:rsidRPr="002700BB">
        <w:rPr>
          <w:rFonts w:ascii="Verdana" w:hAnsi="Verdana"/>
          <w:sz w:val="20"/>
          <w:szCs w:val="20"/>
        </w:rPr>
        <w:t>La hoja de respuestas de examen</w:t>
      </w:r>
      <w:r w:rsidR="00541D79" w:rsidRPr="002700BB">
        <w:rPr>
          <w:rFonts w:ascii="Verdana" w:hAnsi="Verdana"/>
          <w:sz w:val="20"/>
          <w:szCs w:val="20"/>
        </w:rPr>
        <w:t xml:space="preserve"> es el documento en el que se debe responde</w:t>
      </w:r>
      <w:r w:rsidR="00436B20" w:rsidRPr="002700BB">
        <w:rPr>
          <w:rFonts w:ascii="Verdana" w:hAnsi="Verdana"/>
          <w:sz w:val="20"/>
          <w:szCs w:val="20"/>
        </w:rPr>
        <w:t>r a las preguntas del ejercicio y consta de original y dos copias:</w:t>
      </w:r>
    </w:p>
    <w:p w:rsidR="00907891" w:rsidRPr="002700BB" w:rsidRDefault="00907891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436B20" w:rsidRPr="002700BB" w:rsidRDefault="00436B20" w:rsidP="002700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700BB">
        <w:rPr>
          <w:rFonts w:ascii="Verdana" w:hAnsi="Verdana"/>
          <w:sz w:val="20"/>
          <w:szCs w:val="20"/>
          <w:u w:val="single"/>
        </w:rPr>
        <w:t>Hoja original</w:t>
      </w:r>
      <w:r w:rsidRPr="002700BB">
        <w:rPr>
          <w:rFonts w:ascii="Verdana" w:hAnsi="Verdana"/>
          <w:sz w:val="20"/>
          <w:szCs w:val="20"/>
        </w:rPr>
        <w:t>:</w:t>
      </w:r>
      <w:r w:rsidR="00507044" w:rsidRPr="002700BB">
        <w:rPr>
          <w:rFonts w:ascii="Verdana" w:hAnsi="Verdana"/>
          <w:sz w:val="20"/>
          <w:szCs w:val="20"/>
        </w:rPr>
        <w:t xml:space="preserve"> Consta de </w:t>
      </w:r>
      <w:r w:rsidR="00541D79" w:rsidRPr="002700BB">
        <w:rPr>
          <w:rFonts w:ascii="Verdana" w:hAnsi="Verdana"/>
          <w:sz w:val="20"/>
          <w:szCs w:val="20"/>
        </w:rPr>
        <w:t>matriz identificativa</w:t>
      </w:r>
      <w:r w:rsidR="00491923">
        <w:rPr>
          <w:rFonts w:ascii="Verdana" w:hAnsi="Verdana"/>
          <w:sz w:val="20"/>
          <w:szCs w:val="20"/>
        </w:rPr>
        <w:t xml:space="preserve"> de aspirantes</w:t>
      </w:r>
      <w:r w:rsidR="00507044" w:rsidRPr="002700BB">
        <w:rPr>
          <w:rFonts w:ascii="Verdana" w:hAnsi="Verdana"/>
          <w:sz w:val="20"/>
          <w:szCs w:val="20"/>
        </w:rPr>
        <w:t xml:space="preserve"> </w:t>
      </w:r>
      <w:r w:rsidRPr="002700BB">
        <w:rPr>
          <w:rFonts w:ascii="Verdana" w:hAnsi="Verdana"/>
          <w:sz w:val="20"/>
          <w:szCs w:val="20"/>
        </w:rPr>
        <w:t>y hoja de examen</w:t>
      </w:r>
      <w:r w:rsidR="00491923">
        <w:rPr>
          <w:rFonts w:ascii="Verdana" w:hAnsi="Verdana"/>
          <w:sz w:val="20"/>
          <w:szCs w:val="20"/>
        </w:rPr>
        <w:t xml:space="preserve"> (anónima)</w:t>
      </w:r>
      <w:r w:rsidRPr="002700BB">
        <w:rPr>
          <w:rFonts w:ascii="Verdana" w:hAnsi="Verdana"/>
          <w:sz w:val="20"/>
          <w:szCs w:val="20"/>
        </w:rPr>
        <w:t>.</w:t>
      </w:r>
    </w:p>
    <w:p w:rsidR="00436B20" w:rsidRPr="002700BB" w:rsidRDefault="00436B20" w:rsidP="002700BB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7044" w:rsidRPr="002700BB" w:rsidRDefault="00491923" w:rsidP="002700BB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</w:t>
      </w:r>
      <w:r w:rsidR="00436B20" w:rsidRPr="002700BB">
        <w:rPr>
          <w:rFonts w:ascii="Verdana" w:hAnsi="Verdana"/>
          <w:sz w:val="20"/>
          <w:szCs w:val="20"/>
        </w:rPr>
        <w:t xml:space="preserve">a matriz identificativa (parte superior) </w:t>
      </w:r>
      <w:r w:rsidR="00507044" w:rsidRPr="002700BB">
        <w:rPr>
          <w:rFonts w:ascii="Verdana" w:hAnsi="Verdana"/>
          <w:sz w:val="20"/>
          <w:szCs w:val="20"/>
        </w:rPr>
        <w:t xml:space="preserve">deberá </w:t>
      </w:r>
      <w:r>
        <w:rPr>
          <w:rFonts w:ascii="Verdana" w:hAnsi="Verdana"/>
          <w:sz w:val="20"/>
          <w:szCs w:val="20"/>
        </w:rPr>
        <w:t xml:space="preserve">ser </w:t>
      </w:r>
      <w:r w:rsidR="00507044" w:rsidRPr="002700BB">
        <w:rPr>
          <w:rFonts w:ascii="Verdana" w:hAnsi="Verdana"/>
          <w:sz w:val="20"/>
          <w:szCs w:val="20"/>
        </w:rPr>
        <w:t>cumplimenta</w:t>
      </w:r>
      <w:r>
        <w:rPr>
          <w:rFonts w:ascii="Verdana" w:hAnsi="Verdana"/>
          <w:sz w:val="20"/>
          <w:szCs w:val="20"/>
        </w:rPr>
        <w:t>d</w:t>
      </w:r>
      <w:r w:rsidR="00396FEE" w:rsidRPr="002700BB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por el/la aspirante </w:t>
      </w:r>
      <w:r w:rsidR="00396FEE" w:rsidRPr="002700BB">
        <w:rPr>
          <w:rFonts w:ascii="Verdana" w:hAnsi="Verdana"/>
          <w:sz w:val="20"/>
          <w:szCs w:val="20"/>
        </w:rPr>
        <w:t>con</w:t>
      </w:r>
      <w:r w:rsidR="00507044" w:rsidRPr="002700BB">
        <w:rPr>
          <w:rFonts w:ascii="Verdana" w:hAnsi="Verdana"/>
          <w:sz w:val="20"/>
          <w:szCs w:val="20"/>
        </w:rPr>
        <w:t xml:space="preserve"> </w:t>
      </w:r>
      <w:r w:rsidR="00436B20" w:rsidRPr="002700BB">
        <w:rPr>
          <w:rFonts w:ascii="Verdana" w:hAnsi="Verdana"/>
          <w:sz w:val="20"/>
          <w:szCs w:val="20"/>
        </w:rPr>
        <w:t>sus</w:t>
      </w:r>
      <w:r w:rsidR="00507044" w:rsidRPr="002700BB">
        <w:rPr>
          <w:rFonts w:ascii="Verdana" w:hAnsi="Verdana"/>
          <w:sz w:val="20"/>
          <w:szCs w:val="20"/>
        </w:rPr>
        <w:t xml:space="preserve"> apellidos</w:t>
      </w:r>
      <w:r w:rsidR="00436B20" w:rsidRPr="002700BB">
        <w:rPr>
          <w:rFonts w:ascii="Verdana" w:hAnsi="Verdana"/>
          <w:sz w:val="20"/>
          <w:szCs w:val="20"/>
        </w:rPr>
        <w:t>,</w:t>
      </w:r>
      <w:r w:rsidR="00507044" w:rsidRPr="002700BB">
        <w:rPr>
          <w:rFonts w:ascii="Verdana" w:hAnsi="Verdana"/>
          <w:sz w:val="20"/>
          <w:szCs w:val="20"/>
        </w:rPr>
        <w:t xml:space="preserve"> nombre</w:t>
      </w:r>
      <w:r w:rsidR="00436B20" w:rsidRPr="002700BB">
        <w:rPr>
          <w:rFonts w:ascii="Verdana" w:hAnsi="Verdana"/>
          <w:sz w:val="20"/>
          <w:szCs w:val="20"/>
        </w:rPr>
        <w:t>,</w:t>
      </w:r>
      <w:r w:rsidR="00507044" w:rsidRPr="002700BB">
        <w:rPr>
          <w:rFonts w:ascii="Verdana" w:hAnsi="Verdana"/>
          <w:sz w:val="20"/>
          <w:szCs w:val="20"/>
        </w:rPr>
        <w:t xml:space="preserve"> DNI</w:t>
      </w:r>
      <w:r w:rsidR="00436B20" w:rsidRPr="002700BB">
        <w:rPr>
          <w:rFonts w:ascii="Verdana" w:hAnsi="Verdana"/>
          <w:sz w:val="20"/>
          <w:szCs w:val="20"/>
        </w:rPr>
        <w:t xml:space="preserve"> y</w:t>
      </w:r>
      <w:r w:rsidR="00507044" w:rsidRPr="002700BB">
        <w:rPr>
          <w:rFonts w:ascii="Verdana" w:hAnsi="Verdana"/>
          <w:sz w:val="20"/>
          <w:szCs w:val="20"/>
        </w:rPr>
        <w:t xml:space="preserve"> firma</w:t>
      </w:r>
      <w:r w:rsidR="00436B20" w:rsidRPr="002700BB">
        <w:rPr>
          <w:rFonts w:ascii="Verdana" w:hAnsi="Verdana"/>
          <w:sz w:val="20"/>
          <w:szCs w:val="20"/>
        </w:rPr>
        <w:t>.</w:t>
      </w:r>
    </w:p>
    <w:p w:rsidR="00436B20" w:rsidRPr="002700BB" w:rsidRDefault="00436B20" w:rsidP="002700BB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1D79" w:rsidRPr="006359FE" w:rsidRDefault="00436B20" w:rsidP="002700BB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700BB">
        <w:rPr>
          <w:rFonts w:ascii="Verdana" w:hAnsi="Verdana"/>
          <w:sz w:val="20"/>
          <w:szCs w:val="20"/>
        </w:rPr>
        <w:t xml:space="preserve">En la hoja de examen (parte inferior) deberá </w:t>
      </w:r>
      <w:r w:rsidRPr="006359FE">
        <w:rPr>
          <w:rFonts w:ascii="Verdana" w:hAnsi="Verdana"/>
          <w:sz w:val="20"/>
          <w:szCs w:val="20"/>
        </w:rPr>
        <w:t>señalizar la respuesta que considere correcta a cada pregunta planteada</w:t>
      </w:r>
      <w:r w:rsidR="00491923" w:rsidRPr="006359FE">
        <w:rPr>
          <w:rFonts w:ascii="Verdana" w:hAnsi="Verdana"/>
          <w:sz w:val="20"/>
          <w:szCs w:val="20"/>
        </w:rPr>
        <w:t xml:space="preserve"> (sólo una es correcta)</w:t>
      </w:r>
      <w:r w:rsidRPr="006359FE">
        <w:rPr>
          <w:rFonts w:ascii="Verdana" w:hAnsi="Verdana"/>
          <w:sz w:val="20"/>
          <w:szCs w:val="20"/>
        </w:rPr>
        <w:t>,</w:t>
      </w:r>
      <w:r w:rsidR="00507044" w:rsidRPr="006359FE">
        <w:rPr>
          <w:rFonts w:ascii="Verdana" w:hAnsi="Verdana"/>
          <w:sz w:val="20"/>
          <w:szCs w:val="20"/>
        </w:rPr>
        <w:t xml:space="preserve"> siguiendo las instrucciones específicas que figuran en el dorso de dicha hoja, </w:t>
      </w:r>
      <w:r w:rsidRPr="006359FE">
        <w:rPr>
          <w:rFonts w:ascii="Verdana" w:hAnsi="Verdana"/>
          <w:b/>
          <w:sz w:val="20"/>
          <w:szCs w:val="20"/>
        </w:rPr>
        <w:t>exclusivamente en bolígrafo negro o azul</w:t>
      </w:r>
      <w:r w:rsidRPr="006359FE">
        <w:rPr>
          <w:rFonts w:ascii="Verdana" w:hAnsi="Verdana"/>
          <w:sz w:val="20"/>
          <w:szCs w:val="20"/>
        </w:rPr>
        <w:t xml:space="preserve">, </w:t>
      </w:r>
      <w:r w:rsidR="0064350A" w:rsidRPr="006359FE">
        <w:rPr>
          <w:rFonts w:ascii="Verdana" w:hAnsi="Verdana"/>
          <w:sz w:val="20"/>
          <w:szCs w:val="20"/>
        </w:rPr>
        <w:t xml:space="preserve">no pudiendo utilizarse ningún tipo de corrector y </w:t>
      </w:r>
      <w:r w:rsidR="00507044" w:rsidRPr="006359FE">
        <w:rPr>
          <w:rFonts w:ascii="Verdana" w:hAnsi="Verdana"/>
          <w:sz w:val="20"/>
          <w:szCs w:val="20"/>
        </w:rPr>
        <w:t>resultando nulas y no calificables las respuestas efectuadas con otro tipo de marcador distin</w:t>
      </w:r>
      <w:r w:rsidR="00FB2FC7" w:rsidRPr="006359FE">
        <w:rPr>
          <w:rFonts w:ascii="Verdana" w:hAnsi="Verdana"/>
          <w:sz w:val="20"/>
          <w:szCs w:val="20"/>
        </w:rPr>
        <w:t>to al bolígrafo u otros colores o no ajustado a los señalados en las instrucciones para contestar en la hoja de respuestas.</w:t>
      </w:r>
    </w:p>
    <w:p w:rsidR="00507044" w:rsidRPr="006359FE" w:rsidRDefault="00507044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436B20" w:rsidRPr="006359FE" w:rsidRDefault="00436B20" w:rsidP="002700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  <w:u w:val="single"/>
        </w:rPr>
        <w:t>Copias</w:t>
      </w:r>
      <w:r w:rsidRPr="006359FE">
        <w:rPr>
          <w:rFonts w:ascii="Verdana" w:hAnsi="Verdana"/>
          <w:sz w:val="20"/>
          <w:szCs w:val="20"/>
        </w:rPr>
        <w:t xml:space="preserve">: </w:t>
      </w:r>
      <w:r w:rsidR="006B3A34" w:rsidRPr="006359FE">
        <w:rPr>
          <w:rFonts w:ascii="Verdana" w:hAnsi="Verdana"/>
          <w:sz w:val="20"/>
          <w:szCs w:val="20"/>
        </w:rPr>
        <w:t>Una de ellas se entregará al aspirante por parte de un miembro del Tribunal o personal colaborador al finalizar el ejercicio</w:t>
      </w:r>
      <w:r w:rsidRPr="006359FE">
        <w:rPr>
          <w:rFonts w:ascii="Verdana" w:hAnsi="Verdana"/>
          <w:sz w:val="20"/>
          <w:szCs w:val="20"/>
        </w:rPr>
        <w:t>.</w:t>
      </w:r>
    </w:p>
    <w:p w:rsidR="007F0AAA" w:rsidRPr="006359FE" w:rsidRDefault="007F0AAA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F5544" w:rsidRPr="006359FE" w:rsidRDefault="0064350A" w:rsidP="001F5544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</w:rPr>
        <w:t xml:space="preserve">Sólo se calificarán las respuestas marcadas en la “hoja de examen”. </w:t>
      </w:r>
      <w:r w:rsidR="001F5544" w:rsidRPr="006359FE">
        <w:rPr>
          <w:rFonts w:ascii="Verdana" w:hAnsi="Verdana"/>
          <w:sz w:val="20"/>
          <w:szCs w:val="20"/>
        </w:rPr>
        <w:t>El cuestionario tipo test se puede utilizar en su totalidad como borrador.</w:t>
      </w:r>
    </w:p>
    <w:p w:rsidR="0064350A" w:rsidRPr="006359FE" w:rsidRDefault="0064350A" w:rsidP="0064350A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4350A" w:rsidRPr="006359FE" w:rsidRDefault="0064350A" w:rsidP="0064350A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b/>
          <w:sz w:val="20"/>
          <w:szCs w:val="20"/>
        </w:rPr>
        <w:t xml:space="preserve">6ª.- </w:t>
      </w:r>
      <w:r w:rsidRPr="006359FE">
        <w:rPr>
          <w:rFonts w:ascii="Verdana" w:hAnsi="Verdana"/>
          <w:sz w:val="20"/>
          <w:szCs w:val="20"/>
          <w:u w:val="single"/>
        </w:rPr>
        <w:t>Finalización del ejercicio</w:t>
      </w:r>
      <w:r w:rsidRPr="006359FE">
        <w:rPr>
          <w:rFonts w:ascii="Verdana" w:hAnsi="Verdana"/>
          <w:sz w:val="20"/>
          <w:szCs w:val="20"/>
        </w:rPr>
        <w:t>:</w:t>
      </w:r>
    </w:p>
    <w:p w:rsidR="0064350A" w:rsidRPr="006359FE" w:rsidRDefault="0064350A" w:rsidP="0064350A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2FC7" w:rsidRPr="006359FE" w:rsidRDefault="0064350A" w:rsidP="00FE4A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</w:rPr>
        <w:t>Transcurrido el tiempo fijado para la duración del ejercicio,</w:t>
      </w:r>
      <w:r w:rsidR="001F5544" w:rsidRPr="006359FE">
        <w:rPr>
          <w:rFonts w:ascii="Verdana" w:hAnsi="Verdana"/>
          <w:sz w:val="20"/>
          <w:szCs w:val="20"/>
        </w:rPr>
        <w:t xml:space="preserve"> se debe</w:t>
      </w:r>
      <w:r w:rsidRPr="006359FE">
        <w:rPr>
          <w:rFonts w:ascii="Verdana" w:hAnsi="Verdana"/>
          <w:sz w:val="20"/>
          <w:szCs w:val="20"/>
        </w:rPr>
        <w:t xml:space="preserve"> dej</w:t>
      </w:r>
      <w:r w:rsidR="001F5544" w:rsidRPr="006359FE">
        <w:rPr>
          <w:rFonts w:ascii="Verdana" w:hAnsi="Verdana"/>
          <w:sz w:val="20"/>
          <w:szCs w:val="20"/>
        </w:rPr>
        <w:t>ar</w:t>
      </w:r>
      <w:r w:rsidRPr="006359FE">
        <w:rPr>
          <w:rFonts w:ascii="Verdana" w:hAnsi="Verdana"/>
          <w:sz w:val="20"/>
          <w:szCs w:val="20"/>
        </w:rPr>
        <w:t xml:space="preserve"> de escribir</w:t>
      </w:r>
      <w:r w:rsidR="002F18AA">
        <w:rPr>
          <w:rFonts w:ascii="Verdana" w:hAnsi="Verdana"/>
          <w:sz w:val="20"/>
          <w:szCs w:val="20"/>
        </w:rPr>
        <w:t xml:space="preserve">, </w:t>
      </w:r>
      <w:r w:rsidR="002F18AA">
        <w:rPr>
          <w:rFonts w:ascii="Verdana" w:hAnsi="Verdana"/>
          <w:b/>
          <w:sz w:val="20"/>
          <w:szCs w:val="20"/>
        </w:rPr>
        <w:t>guardar los bolígrafos</w:t>
      </w:r>
      <w:r w:rsidRPr="006359FE">
        <w:rPr>
          <w:rFonts w:ascii="Verdana" w:hAnsi="Verdana"/>
          <w:sz w:val="20"/>
          <w:szCs w:val="20"/>
        </w:rPr>
        <w:t xml:space="preserve"> y dar la vuelta a la </w:t>
      </w:r>
      <w:r w:rsidR="001F5544" w:rsidRPr="006359FE">
        <w:rPr>
          <w:rFonts w:ascii="Verdana" w:hAnsi="Verdana"/>
          <w:sz w:val="20"/>
          <w:szCs w:val="20"/>
        </w:rPr>
        <w:t>h</w:t>
      </w:r>
      <w:r w:rsidRPr="006359FE">
        <w:rPr>
          <w:rFonts w:ascii="Verdana" w:hAnsi="Verdana"/>
          <w:sz w:val="20"/>
          <w:szCs w:val="20"/>
        </w:rPr>
        <w:t xml:space="preserve">oja de </w:t>
      </w:r>
      <w:r w:rsidR="001F5544" w:rsidRPr="006359FE">
        <w:rPr>
          <w:rFonts w:ascii="Verdana" w:hAnsi="Verdana"/>
          <w:sz w:val="20"/>
          <w:szCs w:val="20"/>
        </w:rPr>
        <w:t>e</w:t>
      </w:r>
      <w:r w:rsidR="00FB2FC7" w:rsidRPr="006359FE">
        <w:rPr>
          <w:rFonts w:ascii="Verdana" w:hAnsi="Verdana"/>
          <w:sz w:val="20"/>
          <w:szCs w:val="20"/>
        </w:rPr>
        <w:t>xamen.</w:t>
      </w:r>
    </w:p>
    <w:p w:rsidR="0064350A" w:rsidRPr="006359FE" w:rsidRDefault="0064350A" w:rsidP="00FE4A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</w:rPr>
        <w:t>Permanezca en el sitio asignado.</w:t>
      </w:r>
    </w:p>
    <w:p w:rsidR="0064350A" w:rsidRPr="006359FE" w:rsidRDefault="0064350A" w:rsidP="006435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</w:rPr>
        <w:t>No separe la matriz de las hojas de respuesta. Un miembro del Tribunal recogerá su ejercicio y le entregará una copia del mismo.</w:t>
      </w:r>
    </w:p>
    <w:p w:rsidR="001F5544" w:rsidRPr="006359FE" w:rsidRDefault="0064350A" w:rsidP="00E40B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</w:rPr>
        <w:t>Podrá abandonar el recinto en el momento y forma que</w:t>
      </w:r>
      <w:r w:rsidR="001F5544" w:rsidRPr="006359FE">
        <w:rPr>
          <w:rFonts w:ascii="Verdana" w:hAnsi="Verdana"/>
          <w:sz w:val="20"/>
          <w:szCs w:val="20"/>
        </w:rPr>
        <w:t xml:space="preserve"> le será indicado por megafonía.</w:t>
      </w:r>
    </w:p>
    <w:p w:rsidR="0064350A" w:rsidRPr="006359FE" w:rsidRDefault="0064350A" w:rsidP="00E40B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</w:rPr>
        <w:t>Acto seguido y en el mismo lugar de realización del ejercicio, una vez recogidas las hojas de examen de todos/as los/as aspirantes presentados/as, el Tribunal procederá en acto público y a efectos de garantizar el anonimato en la corrección, a la separación de las matrices de sus correspondientes hojas de respuestas, guardándolas en sobres distintos que quedarán cerrados, a efectos de calificación.</w:t>
      </w:r>
    </w:p>
    <w:p w:rsidR="002A3AAB" w:rsidRPr="006359FE" w:rsidRDefault="002A3AAB" w:rsidP="00E40B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</w:rPr>
        <w:t>El material no recogido por el Tribunal quedará a disposición del/la aspirante.</w:t>
      </w:r>
    </w:p>
    <w:p w:rsidR="00FB2FC7" w:rsidRPr="006359FE" w:rsidRDefault="00FB2FC7" w:rsidP="00375A7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</w:rPr>
        <w:t>En los días siguientes al de finalización del ejercicio, se hará pública en el Tablón de Edictos y en la página web municipal (</w:t>
      </w:r>
      <w:hyperlink r:id="rId7" w:history="1">
        <w:r w:rsidRPr="006359FE">
          <w:rPr>
            <w:rFonts w:ascii="Verdana" w:hAnsi="Verdana"/>
            <w:sz w:val="20"/>
            <w:szCs w:val="20"/>
          </w:rPr>
          <w:t>www.ayto-castrillon.es</w:t>
        </w:r>
      </w:hyperlink>
      <w:r w:rsidRPr="006359FE">
        <w:rPr>
          <w:rFonts w:ascii="Verdana" w:hAnsi="Verdana"/>
          <w:sz w:val="20"/>
          <w:szCs w:val="20"/>
        </w:rPr>
        <w:t>) la  plantilla provisional de respuestas correctas. En el plazo de los 5 días naturales siguientes al de su publicación, las personas interesadas podrán formular alegaciones a la misma si hubiera lugar.</w:t>
      </w:r>
    </w:p>
    <w:p w:rsidR="00FB2FC7" w:rsidRPr="006359FE" w:rsidRDefault="00FB2FC7" w:rsidP="00FB2FC7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359FE">
        <w:rPr>
          <w:rFonts w:ascii="Verdana" w:hAnsi="Verdana"/>
          <w:sz w:val="20"/>
          <w:szCs w:val="20"/>
        </w:rPr>
        <w:t>Transcurrido este plazo y previa estimación en su caso de las eventuales alegaciones, se dará publicidad de la plantilla definitiva igualmente en la Tablón de Edictos y en la página web municipal.</w:t>
      </w:r>
    </w:p>
    <w:p w:rsidR="0064350A" w:rsidRPr="002700BB" w:rsidRDefault="0064350A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F0AAA" w:rsidRPr="002700BB" w:rsidRDefault="001F5544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7ª</w:t>
      </w:r>
      <w:r w:rsidR="00907891" w:rsidRPr="002700BB">
        <w:rPr>
          <w:rFonts w:ascii="Verdana" w:hAnsi="Verdana"/>
          <w:b/>
          <w:sz w:val="20"/>
          <w:szCs w:val="20"/>
        </w:rPr>
        <w:t>.-</w:t>
      </w:r>
      <w:r w:rsidR="007F0AAA" w:rsidRPr="002700BB">
        <w:rPr>
          <w:rFonts w:ascii="Verdana" w:hAnsi="Verdana"/>
          <w:b/>
          <w:sz w:val="20"/>
          <w:szCs w:val="20"/>
        </w:rPr>
        <w:t xml:space="preserve"> </w:t>
      </w:r>
      <w:r w:rsidR="007F0AAA" w:rsidRPr="002700BB">
        <w:rPr>
          <w:rFonts w:ascii="Verdana" w:hAnsi="Verdana"/>
          <w:sz w:val="20"/>
          <w:szCs w:val="20"/>
          <w:u w:val="single"/>
        </w:rPr>
        <w:t>Calificación del ejercicio</w:t>
      </w:r>
      <w:r w:rsidR="007F0AAA" w:rsidRPr="002700BB">
        <w:rPr>
          <w:rFonts w:ascii="Verdana" w:hAnsi="Verdana"/>
          <w:sz w:val="20"/>
          <w:szCs w:val="20"/>
        </w:rPr>
        <w:t>:</w:t>
      </w:r>
    </w:p>
    <w:p w:rsidR="00907891" w:rsidRPr="002700BB" w:rsidRDefault="00907891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F4447F" w:rsidRDefault="00F4447F" w:rsidP="00F4447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ejercicio se calificará de 0 a 10 puntos. No superan el </w:t>
      </w:r>
      <w:r w:rsidR="001A484A">
        <w:rPr>
          <w:rFonts w:ascii="Verdana" w:hAnsi="Verdana"/>
          <w:sz w:val="20"/>
          <w:szCs w:val="20"/>
        </w:rPr>
        <w:t>ejercicio</w:t>
      </w:r>
      <w:r>
        <w:rPr>
          <w:rFonts w:ascii="Verdana" w:hAnsi="Verdana"/>
          <w:sz w:val="20"/>
          <w:szCs w:val="20"/>
        </w:rPr>
        <w:t xml:space="preserve"> los/las aspirantes que no obtengan un mínimo de 5 puntos.</w:t>
      </w:r>
    </w:p>
    <w:p w:rsidR="001F5544" w:rsidRDefault="00722D24" w:rsidP="001F55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Cada pregunta contestada correctamente se valorará en positivo y todas ellas </w:t>
      </w:r>
      <w:r w:rsidR="001F5544">
        <w:rPr>
          <w:rFonts w:ascii="Verdana" w:hAnsi="Verdana"/>
          <w:sz w:val="20"/>
          <w:szCs w:val="20"/>
        </w:rPr>
        <w:t>tienen el mismo valor</w:t>
      </w:r>
      <w:r w:rsidR="00350EEF">
        <w:rPr>
          <w:rFonts w:ascii="Verdana" w:hAnsi="Verdana"/>
          <w:sz w:val="20"/>
          <w:szCs w:val="20"/>
        </w:rPr>
        <w:t xml:space="preserve"> (se tendrán en consideración los 4 primeros decimales)</w:t>
      </w:r>
      <w:r w:rsidR="001F5544">
        <w:rPr>
          <w:rFonts w:ascii="Verdana" w:hAnsi="Verdana"/>
          <w:sz w:val="20"/>
          <w:szCs w:val="20"/>
        </w:rPr>
        <w:t>.</w:t>
      </w:r>
    </w:p>
    <w:p w:rsidR="00722D24" w:rsidRDefault="00296FE4" w:rsidP="001F55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5544">
        <w:rPr>
          <w:rFonts w:ascii="Verdana" w:hAnsi="Verdana"/>
          <w:sz w:val="20"/>
          <w:szCs w:val="20"/>
        </w:rPr>
        <w:t xml:space="preserve">Las preguntas sin responder o las que pudieran resultar anuladas no tendrán valoración </w:t>
      </w:r>
      <w:r w:rsidR="00722D24">
        <w:rPr>
          <w:rFonts w:ascii="Verdana" w:hAnsi="Verdana"/>
          <w:sz w:val="20"/>
          <w:szCs w:val="20"/>
        </w:rPr>
        <w:t>alguna.</w:t>
      </w:r>
    </w:p>
    <w:p w:rsidR="00907891" w:rsidRDefault="00722D24" w:rsidP="001F55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296FE4" w:rsidRPr="001F5544">
        <w:rPr>
          <w:rFonts w:ascii="Verdana" w:hAnsi="Verdana"/>
          <w:sz w:val="20"/>
          <w:szCs w:val="20"/>
        </w:rPr>
        <w:t>as preguntas con contestación errónea se penalizará</w:t>
      </w:r>
      <w:r>
        <w:rPr>
          <w:rFonts w:ascii="Verdana" w:hAnsi="Verdana"/>
          <w:sz w:val="20"/>
          <w:szCs w:val="20"/>
        </w:rPr>
        <w:t>n</w:t>
      </w:r>
      <w:r w:rsidR="00296FE4" w:rsidRPr="001F5544">
        <w:rPr>
          <w:rFonts w:ascii="Verdana" w:hAnsi="Verdana"/>
          <w:sz w:val="20"/>
          <w:szCs w:val="20"/>
        </w:rPr>
        <w:t xml:space="preserve"> con la tercera parte del valor asignado a la contestación correcta</w:t>
      </w:r>
      <w:r w:rsidR="00350EEF">
        <w:rPr>
          <w:rFonts w:ascii="Verdana" w:hAnsi="Verdana"/>
          <w:sz w:val="20"/>
          <w:szCs w:val="20"/>
        </w:rPr>
        <w:t xml:space="preserve"> (se tendrán en consideración los cuatro primeros decimales)</w:t>
      </w:r>
      <w:r w:rsidR="00712D94" w:rsidRPr="001F5544">
        <w:rPr>
          <w:rFonts w:ascii="Verdana" w:hAnsi="Verdana"/>
          <w:sz w:val="20"/>
          <w:szCs w:val="20"/>
        </w:rPr>
        <w:t>.</w:t>
      </w:r>
    </w:p>
    <w:p w:rsidR="006359FE" w:rsidRDefault="006359FE" w:rsidP="006359FE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359FE" w:rsidSect="002A3AA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62F"/>
    <w:multiLevelType w:val="hybridMultilevel"/>
    <w:tmpl w:val="B000A0B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ED09C5"/>
    <w:multiLevelType w:val="hybridMultilevel"/>
    <w:tmpl w:val="8D580334"/>
    <w:lvl w:ilvl="0" w:tplc="D2A4976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59B"/>
    <w:multiLevelType w:val="hybridMultilevel"/>
    <w:tmpl w:val="B75CD17C"/>
    <w:lvl w:ilvl="0" w:tplc="B96027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A15"/>
    <w:multiLevelType w:val="multilevel"/>
    <w:tmpl w:val="0C904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E67A21"/>
    <w:multiLevelType w:val="hybridMultilevel"/>
    <w:tmpl w:val="0C6A8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6072"/>
    <w:multiLevelType w:val="hybridMultilevel"/>
    <w:tmpl w:val="422AD7BC"/>
    <w:lvl w:ilvl="0" w:tplc="B96027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53B4C"/>
    <w:multiLevelType w:val="hybridMultilevel"/>
    <w:tmpl w:val="24EE3950"/>
    <w:lvl w:ilvl="0" w:tplc="CD7249D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91B34"/>
    <w:multiLevelType w:val="hybridMultilevel"/>
    <w:tmpl w:val="976CB0D2"/>
    <w:lvl w:ilvl="0" w:tplc="AE9E538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6B"/>
    <w:rsid w:val="00037F62"/>
    <w:rsid w:val="000A79E2"/>
    <w:rsid w:val="000B7D80"/>
    <w:rsid w:val="000C1FC1"/>
    <w:rsid w:val="000D730B"/>
    <w:rsid w:val="00105039"/>
    <w:rsid w:val="00194F26"/>
    <w:rsid w:val="001A484A"/>
    <w:rsid w:val="001A52CC"/>
    <w:rsid w:val="001F5544"/>
    <w:rsid w:val="00247FCB"/>
    <w:rsid w:val="002700BB"/>
    <w:rsid w:val="00296FE4"/>
    <w:rsid w:val="002A3AAB"/>
    <w:rsid w:val="002F18AA"/>
    <w:rsid w:val="003047B0"/>
    <w:rsid w:val="003336DE"/>
    <w:rsid w:val="00346312"/>
    <w:rsid w:val="00350EEF"/>
    <w:rsid w:val="00352A30"/>
    <w:rsid w:val="00396FEE"/>
    <w:rsid w:val="003A166B"/>
    <w:rsid w:val="00434780"/>
    <w:rsid w:val="00436B20"/>
    <w:rsid w:val="00437BC7"/>
    <w:rsid w:val="00491923"/>
    <w:rsid w:val="004D4187"/>
    <w:rsid w:val="004E5C74"/>
    <w:rsid w:val="00507044"/>
    <w:rsid w:val="00541D79"/>
    <w:rsid w:val="005946D8"/>
    <w:rsid w:val="005E5C76"/>
    <w:rsid w:val="0061520C"/>
    <w:rsid w:val="006320F7"/>
    <w:rsid w:val="006359FE"/>
    <w:rsid w:val="0064350A"/>
    <w:rsid w:val="00657388"/>
    <w:rsid w:val="006B3A34"/>
    <w:rsid w:val="00712D94"/>
    <w:rsid w:val="00722D24"/>
    <w:rsid w:val="007D3CDD"/>
    <w:rsid w:val="007D5A39"/>
    <w:rsid w:val="007F0AAA"/>
    <w:rsid w:val="008E0778"/>
    <w:rsid w:val="00907891"/>
    <w:rsid w:val="00945E33"/>
    <w:rsid w:val="00954468"/>
    <w:rsid w:val="009A0E3D"/>
    <w:rsid w:val="00A146E2"/>
    <w:rsid w:val="00A37B9B"/>
    <w:rsid w:val="00AD403E"/>
    <w:rsid w:val="00B576C9"/>
    <w:rsid w:val="00BC077B"/>
    <w:rsid w:val="00C14C93"/>
    <w:rsid w:val="00C97FC3"/>
    <w:rsid w:val="00CF0A29"/>
    <w:rsid w:val="00CF1A58"/>
    <w:rsid w:val="00D724FB"/>
    <w:rsid w:val="00E31F44"/>
    <w:rsid w:val="00E67E3E"/>
    <w:rsid w:val="00E85C12"/>
    <w:rsid w:val="00ED0489"/>
    <w:rsid w:val="00F26F89"/>
    <w:rsid w:val="00F4447F"/>
    <w:rsid w:val="00F8454C"/>
    <w:rsid w:val="00FB2FC7"/>
    <w:rsid w:val="00FE69E3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6D81-ABF6-4E03-BA07-9440B3E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6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6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738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73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yto-castrillo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ueba-conserje@castrillon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A471-C2CF-4103-A9D7-E892E91B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Concepción González Calvete</cp:lastModifiedBy>
  <cp:revision>2</cp:revision>
  <cp:lastPrinted>2021-10-20T06:46:00Z</cp:lastPrinted>
  <dcterms:created xsi:type="dcterms:W3CDTF">2021-10-25T07:08:00Z</dcterms:created>
  <dcterms:modified xsi:type="dcterms:W3CDTF">2021-10-25T07:08:00Z</dcterms:modified>
</cp:coreProperties>
</file>